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622423"/>
  <w:body>
    <w:tbl>
      <w:tblPr>
        <w:tblW w:w="8621" w:type="dxa"/>
        <w:jc w:val="center"/>
        <w:tblLayout w:type="fixed"/>
        <w:tblLook w:val="00BF"/>
      </w:tblPr>
      <w:tblGrid>
        <w:gridCol w:w="3017"/>
        <w:gridCol w:w="2586"/>
        <w:gridCol w:w="3018"/>
      </w:tblGrid>
      <w:tr w:rsidR="00B84C32" w:rsidRPr="00393C77">
        <w:trPr>
          <w:jc w:val="center"/>
        </w:trPr>
        <w:tc>
          <w:tcPr>
            <w:tcW w:w="2977" w:type="dxa"/>
          </w:tcPr>
          <w:p w:rsidR="00B84C32" w:rsidRPr="002A562B" w:rsidRDefault="00B84C32" w:rsidP="002A562B">
            <w:pPr>
              <w:jc w:val="center"/>
              <w:rPr>
                <w:rFonts w:ascii="Book Antiqua" w:hAnsi="Book Antiqua" w:cs="Book Antiqua"/>
                <w:color w:val="FDE9D9"/>
                <w:sz w:val="12"/>
                <w:szCs w:val="12"/>
              </w:rPr>
            </w:pPr>
          </w:p>
          <w:p w:rsidR="00B84C32" w:rsidRPr="002A562B" w:rsidRDefault="00B84C32" w:rsidP="002A562B">
            <w:pPr>
              <w:jc w:val="center"/>
              <w:rPr>
                <w:rFonts w:ascii="Book Antiqua" w:hAnsi="Book Antiqua" w:cs="Book Antiqua"/>
                <w:color w:val="FDE9D9"/>
                <w:sz w:val="12"/>
                <w:szCs w:val="12"/>
              </w:rPr>
            </w:pPr>
            <w:r w:rsidRPr="00523622">
              <w:rPr>
                <w:rFonts w:ascii="Book Antiqua" w:hAnsi="Book Antiqua" w:cs="Book Antiqua"/>
                <w:noProof/>
                <w:color w:val="FDE9D9"/>
                <w:sz w:val="12"/>
                <w:szCs w:val="12"/>
                <w:lang w:eastAsia="it-IT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0" o:spid="_x0000_i1025" type="#_x0000_t75" alt="logounivr3-quater.bmp" style="width:42.75pt;height:35.25pt;visibility:visible">
                  <v:imagedata r:id="rId6" o:title=""/>
                </v:shape>
              </w:pict>
            </w:r>
          </w:p>
          <w:p w:rsidR="00B84C32" w:rsidRPr="002A562B" w:rsidRDefault="00B84C32" w:rsidP="002A562B">
            <w:pPr>
              <w:jc w:val="center"/>
              <w:rPr>
                <w:rFonts w:ascii="Book Antiqua" w:hAnsi="Book Antiqua" w:cs="Book Antiqua"/>
                <w:color w:val="FDE9D9"/>
                <w:sz w:val="12"/>
                <w:szCs w:val="12"/>
              </w:rPr>
            </w:pPr>
          </w:p>
          <w:p w:rsidR="00B84C32" w:rsidRPr="002A562B" w:rsidRDefault="00B84C32" w:rsidP="002A562B">
            <w:pPr>
              <w:jc w:val="center"/>
              <w:rPr>
                <w:rFonts w:ascii="Book Antiqua" w:hAnsi="Book Antiqua" w:cs="Book Antiqua"/>
                <w:i/>
                <w:iCs/>
                <w:color w:val="FDE9D9"/>
                <w:sz w:val="12"/>
                <w:szCs w:val="12"/>
              </w:rPr>
            </w:pPr>
            <w:r w:rsidRPr="002A562B">
              <w:rPr>
                <w:rFonts w:ascii="Book Antiqua" w:hAnsi="Book Antiqua" w:cs="Book Antiqua"/>
                <w:b/>
                <w:bCs/>
                <w:i/>
                <w:iCs/>
                <w:color w:val="FDE9D9"/>
                <w:sz w:val="12"/>
                <w:szCs w:val="12"/>
              </w:rPr>
              <w:t>Università degli Studi di Verona</w:t>
            </w:r>
          </w:p>
        </w:tc>
        <w:tc>
          <w:tcPr>
            <w:tcW w:w="2551" w:type="dxa"/>
          </w:tcPr>
          <w:p w:rsidR="00B84C32" w:rsidRPr="002A562B" w:rsidRDefault="00B84C32" w:rsidP="002A562B">
            <w:pPr>
              <w:jc w:val="center"/>
              <w:rPr>
                <w:rFonts w:ascii="Book Antiqua" w:hAnsi="Book Antiqua" w:cs="Book Antiqua"/>
                <w:b/>
                <w:bCs/>
                <w:i/>
                <w:iCs/>
                <w:color w:val="FDE9D9"/>
                <w:sz w:val="12"/>
                <w:szCs w:val="12"/>
              </w:rPr>
            </w:pPr>
          </w:p>
          <w:p w:rsidR="00B84C32" w:rsidRPr="002A562B" w:rsidRDefault="00B84C32" w:rsidP="002A562B">
            <w:pPr>
              <w:jc w:val="center"/>
              <w:rPr>
                <w:rFonts w:ascii="Book Antiqua" w:hAnsi="Book Antiqua" w:cs="Book Antiqua"/>
                <w:b/>
                <w:bCs/>
                <w:i/>
                <w:iCs/>
                <w:color w:val="FDE9D9"/>
                <w:sz w:val="12"/>
                <w:szCs w:val="12"/>
              </w:rPr>
            </w:pPr>
          </w:p>
          <w:p w:rsidR="00B84C32" w:rsidRPr="002A562B" w:rsidRDefault="00B84C32" w:rsidP="002A562B">
            <w:pPr>
              <w:jc w:val="center"/>
              <w:rPr>
                <w:rFonts w:ascii="Book Antiqua" w:hAnsi="Book Antiqua" w:cs="Book Antiqua"/>
                <w:b/>
                <w:bCs/>
                <w:i/>
                <w:iCs/>
                <w:color w:val="FDE9D9"/>
                <w:sz w:val="12"/>
                <w:szCs w:val="12"/>
              </w:rPr>
            </w:pPr>
          </w:p>
          <w:p w:rsidR="00B84C32" w:rsidRPr="002A562B" w:rsidRDefault="00B84C32" w:rsidP="002A562B">
            <w:pPr>
              <w:jc w:val="center"/>
              <w:rPr>
                <w:rFonts w:ascii="Book Antiqua" w:hAnsi="Book Antiqua" w:cs="Book Antiqua"/>
                <w:b/>
                <w:bCs/>
                <w:i/>
                <w:iCs/>
                <w:color w:val="FDE9D9"/>
                <w:sz w:val="12"/>
                <w:szCs w:val="12"/>
              </w:rPr>
            </w:pPr>
          </w:p>
        </w:tc>
        <w:tc>
          <w:tcPr>
            <w:tcW w:w="2977" w:type="dxa"/>
          </w:tcPr>
          <w:p w:rsidR="00B84C32" w:rsidRPr="002A562B" w:rsidRDefault="00B84C32" w:rsidP="002A562B">
            <w:pPr>
              <w:jc w:val="center"/>
              <w:rPr>
                <w:rFonts w:ascii="Book Antiqua" w:hAnsi="Book Antiqua" w:cs="Book Antiqua"/>
                <w:noProof/>
                <w:color w:val="FDE9D9"/>
                <w:sz w:val="12"/>
                <w:szCs w:val="12"/>
              </w:rPr>
            </w:pPr>
            <w:r w:rsidRPr="00523622">
              <w:rPr>
                <w:rFonts w:ascii="Book Antiqua" w:hAnsi="Book Antiqua" w:cs="Book Antiqua"/>
                <w:noProof/>
                <w:color w:val="FDE9D9"/>
                <w:sz w:val="12"/>
                <w:szCs w:val="12"/>
                <w:lang w:eastAsia="it-IT"/>
              </w:rPr>
              <w:pict>
                <v:shape id="Immagine 1" o:spid="_x0000_i1026" type="#_x0000_t75" alt="FACMARR" style="width:30pt;height:50.25pt;visibility:visible">
                  <v:imagedata r:id="rId7" o:title=""/>
                </v:shape>
              </w:pict>
            </w:r>
          </w:p>
          <w:p w:rsidR="00B84C32" w:rsidRPr="002A562B" w:rsidRDefault="00B84C32" w:rsidP="002A562B">
            <w:pPr>
              <w:jc w:val="center"/>
              <w:rPr>
                <w:rFonts w:ascii="Book Antiqua" w:hAnsi="Book Antiqua" w:cs="Book Antiqua"/>
                <w:b/>
                <w:bCs/>
                <w:i/>
                <w:iCs/>
                <w:color w:val="FDE9D9"/>
                <w:sz w:val="12"/>
                <w:szCs w:val="12"/>
              </w:rPr>
            </w:pPr>
          </w:p>
          <w:p w:rsidR="00B84C32" w:rsidRPr="002A562B" w:rsidRDefault="00B84C32" w:rsidP="002A562B">
            <w:pPr>
              <w:jc w:val="center"/>
              <w:rPr>
                <w:rFonts w:ascii="Book Antiqua" w:hAnsi="Book Antiqua" w:cs="Book Antiqua"/>
                <w:b/>
                <w:bCs/>
                <w:i/>
                <w:iCs/>
                <w:color w:val="FDE9D9"/>
                <w:sz w:val="12"/>
                <w:szCs w:val="12"/>
              </w:rPr>
            </w:pPr>
            <w:r w:rsidRPr="002A562B">
              <w:rPr>
                <w:rFonts w:ascii="Book Antiqua" w:hAnsi="Book Antiqua" w:cs="Book Antiqua"/>
                <w:b/>
                <w:bCs/>
                <w:i/>
                <w:iCs/>
                <w:color w:val="FDE9D9"/>
                <w:sz w:val="12"/>
                <w:szCs w:val="12"/>
              </w:rPr>
              <w:t>Dipartimento di Scienze Giuridiche</w:t>
            </w:r>
          </w:p>
        </w:tc>
      </w:tr>
    </w:tbl>
    <w:p w:rsidR="00B84C32" w:rsidRPr="00393C77" w:rsidRDefault="00B84C32" w:rsidP="00C37BFB">
      <w:pPr>
        <w:spacing w:before="10"/>
        <w:jc w:val="center"/>
        <w:rPr>
          <w:rFonts w:ascii="Book Antiqua" w:hAnsi="Book Antiqua" w:cs="Book Antiqua"/>
          <w:b/>
          <w:bCs/>
          <w:sz w:val="20"/>
          <w:szCs w:val="20"/>
        </w:rPr>
      </w:pPr>
    </w:p>
    <w:p w:rsidR="00B84C32" w:rsidRPr="00393C77" w:rsidRDefault="00B84C32" w:rsidP="00C37BFB">
      <w:pPr>
        <w:spacing w:before="10"/>
        <w:jc w:val="center"/>
        <w:rPr>
          <w:rFonts w:ascii="Book Antiqua" w:hAnsi="Book Antiqua" w:cs="Book Antiqua"/>
          <w:b/>
          <w:bCs/>
          <w:color w:val="FFFFFF"/>
          <w:sz w:val="28"/>
          <w:szCs w:val="28"/>
        </w:rPr>
      </w:pPr>
    </w:p>
    <w:p w:rsidR="00B84C32" w:rsidRPr="0072640E" w:rsidRDefault="00B84C32" w:rsidP="00C37BFB">
      <w:pPr>
        <w:spacing w:before="10"/>
        <w:jc w:val="center"/>
        <w:rPr>
          <w:rFonts w:ascii="Book Antiqua" w:hAnsi="Book Antiqua" w:cs="Book Antiqua"/>
          <w:b/>
          <w:bCs/>
          <w:color w:val="FDE9D9"/>
          <w:sz w:val="28"/>
          <w:szCs w:val="28"/>
        </w:rPr>
      </w:pPr>
      <w:r w:rsidRPr="0072640E">
        <w:rPr>
          <w:rFonts w:ascii="Book Antiqua" w:hAnsi="Book Antiqua" w:cs="Book Antiqua"/>
          <w:b/>
          <w:bCs/>
          <w:color w:val="FDE9D9"/>
          <w:sz w:val="28"/>
          <w:szCs w:val="28"/>
        </w:rPr>
        <w:t>SEMINARIO</w:t>
      </w:r>
    </w:p>
    <w:p w:rsidR="00B84C32" w:rsidRPr="0072640E" w:rsidRDefault="00B84C32" w:rsidP="003A35B1">
      <w:pPr>
        <w:jc w:val="center"/>
        <w:rPr>
          <w:rFonts w:ascii="Book Antiqua" w:hAnsi="Book Antiqua" w:cs="Book Antiqua"/>
          <w:b/>
          <w:bCs/>
          <w:i/>
          <w:iCs/>
          <w:caps/>
          <w:color w:val="FDE9D9"/>
        </w:rPr>
      </w:pPr>
    </w:p>
    <w:p w:rsidR="00B84C32" w:rsidRDefault="00B84C32" w:rsidP="003A35B1">
      <w:pPr>
        <w:jc w:val="center"/>
        <w:rPr>
          <w:rFonts w:ascii="Book Antiqua" w:hAnsi="Book Antiqua" w:cs="Book Antiqua"/>
          <w:b/>
          <w:bCs/>
          <w:i/>
          <w:iCs/>
          <w:caps/>
          <w:color w:val="FDE9D9"/>
          <w:sz w:val="44"/>
          <w:szCs w:val="44"/>
        </w:rPr>
      </w:pPr>
      <w:r w:rsidRPr="00A5554F">
        <w:rPr>
          <w:rFonts w:ascii="Book Antiqua" w:hAnsi="Book Antiqua" w:cs="Book Antiqua"/>
          <w:b/>
          <w:bCs/>
          <w:i/>
          <w:iCs/>
          <w:caps/>
          <w:color w:val="FDE9D9"/>
          <w:sz w:val="44"/>
          <w:szCs w:val="44"/>
        </w:rPr>
        <w:t xml:space="preserve">NOVITÀ E CONTINUITÀ </w:t>
      </w:r>
    </w:p>
    <w:p w:rsidR="00B84C32" w:rsidRPr="00A5554F" w:rsidRDefault="00B84C32" w:rsidP="003A35B1">
      <w:pPr>
        <w:jc w:val="center"/>
        <w:rPr>
          <w:rFonts w:ascii="Book Antiqua" w:hAnsi="Book Antiqua" w:cs="Book Antiqua"/>
          <w:b/>
          <w:bCs/>
          <w:i/>
          <w:iCs/>
          <w:caps/>
          <w:color w:val="FDE9D9"/>
          <w:sz w:val="44"/>
          <w:szCs w:val="44"/>
        </w:rPr>
      </w:pPr>
      <w:r w:rsidRPr="00A5554F">
        <w:rPr>
          <w:rFonts w:ascii="Book Antiqua" w:hAnsi="Book Antiqua" w:cs="Book Antiqua"/>
          <w:b/>
          <w:bCs/>
          <w:i/>
          <w:iCs/>
          <w:caps/>
          <w:color w:val="FDE9D9"/>
          <w:sz w:val="44"/>
          <w:szCs w:val="44"/>
        </w:rPr>
        <w:t>NEGLI APPALTI PUBBLICI</w:t>
      </w:r>
    </w:p>
    <w:p w:rsidR="00B84C32" w:rsidRPr="0072640E" w:rsidRDefault="00B84C32" w:rsidP="00393C77">
      <w:pPr>
        <w:jc w:val="center"/>
        <w:rPr>
          <w:rFonts w:ascii="Book Antiqua" w:hAnsi="Book Antiqua" w:cs="Book Antiqua"/>
          <w:i/>
          <w:iCs/>
          <w:color w:val="FDE9D9"/>
        </w:rPr>
      </w:pPr>
    </w:p>
    <w:p w:rsidR="00B84C32" w:rsidRPr="0072640E" w:rsidRDefault="00B84C32" w:rsidP="00393C77">
      <w:pPr>
        <w:jc w:val="center"/>
        <w:rPr>
          <w:rFonts w:ascii="Book Antiqua" w:hAnsi="Book Antiqua" w:cs="Book Antiqua"/>
          <w:i/>
          <w:iCs/>
          <w:color w:val="FDE9D9"/>
          <w:sz w:val="32"/>
          <w:szCs w:val="32"/>
        </w:rPr>
      </w:pPr>
      <w:r w:rsidRPr="0072640E">
        <w:rPr>
          <w:rFonts w:ascii="Book Antiqua" w:hAnsi="Book Antiqua" w:cs="Book Antiqua"/>
          <w:i/>
          <w:iCs/>
          <w:color w:val="FDE9D9"/>
          <w:sz w:val="32"/>
          <w:szCs w:val="32"/>
        </w:rPr>
        <w:t>Relazioni</w:t>
      </w:r>
    </w:p>
    <w:p w:rsidR="00B84C32" w:rsidRPr="0072640E" w:rsidRDefault="00B84C32" w:rsidP="00393C77">
      <w:pPr>
        <w:jc w:val="both"/>
        <w:rPr>
          <w:rFonts w:ascii="Book Antiqua" w:hAnsi="Book Antiqua" w:cs="Book Antiqua"/>
          <w:color w:val="FDE9D9"/>
        </w:rPr>
      </w:pPr>
    </w:p>
    <w:p w:rsidR="00B84C32" w:rsidRPr="000847FE" w:rsidRDefault="00B84C32" w:rsidP="00670650">
      <w:pPr>
        <w:jc w:val="both"/>
        <w:rPr>
          <w:rFonts w:ascii="Book Antiqua" w:hAnsi="Book Antiqua" w:cs="Book Antiqua"/>
          <w:color w:val="FDE9D9"/>
          <w:sz w:val="28"/>
          <w:szCs w:val="28"/>
        </w:rPr>
      </w:pPr>
      <w:r w:rsidRPr="000847FE">
        <w:rPr>
          <w:rFonts w:ascii="Book Antiqua" w:hAnsi="Book Antiqua" w:cs="Book Antiqua"/>
          <w:color w:val="FDE9D9"/>
          <w:sz w:val="28"/>
          <w:szCs w:val="28"/>
        </w:rPr>
        <w:t>PROF. RICCARDO VILLATA</w:t>
      </w:r>
    </w:p>
    <w:p w:rsidR="00B84C32" w:rsidRPr="0072640E" w:rsidRDefault="00B84C32" w:rsidP="00670650">
      <w:pPr>
        <w:jc w:val="both"/>
        <w:rPr>
          <w:rFonts w:ascii="Book Antiqua" w:hAnsi="Book Antiqua" w:cs="Book Antiqua"/>
          <w:color w:val="FDE9D9"/>
          <w:sz w:val="22"/>
          <w:szCs w:val="22"/>
        </w:rPr>
      </w:pPr>
      <w:r w:rsidRPr="0072640E">
        <w:rPr>
          <w:rFonts w:ascii="Book Antiqua" w:hAnsi="Book Antiqua" w:cs="Book Antiqua"/>
          <w:color w:val="FDE9D9"/>
          <w:sz w:val="22"/>
          <w:szCs w:val="22"/>
        </w:rPr>
        <w:t>Ordinario di Diritto amministrativo nell’Università degli Studi di Milano</w:t>
      </w:r>
    </w:p>
    <w:p w:rsidR="00B84C32" w:rsidRDefault="00B84C32" w:rsidP="00393C77">
      <w:pPr>
        <w:jc w:val="both"/>
        <w:rPr>
          <w:rFonts w:ascii="Book Antiqua" w:hAnsi="Book Antiqua" w:cs="Book Antiqua"/>
          <w:color w:val="FDE9D9"/>
          <w:sz w:val="28"/>
          <w:szCs w:val="28"/>
        </w:rPr>
      </w:pPr>
    </w:p>
    <w:p w:rsidR="00B84C32" w:rsidRPr="0072640E" w:rsidRDefault="00B84C32" w:rsidP="00393C77">
      <w:pPr>
        <w:jc w:val="both"/>
        <w:rPr>
          <w:rFonts w:ascii="Book Antiqua" w:hAnsi="Book Antiqua" w:cs="Book Antiqua"/>
          <w:color w:val="FDE9D9"/>
          <w:sz w:val="28"/>
          <w:szCs w:val="28"/>
        </w:rPr>
      </w:pPr>
      <w:r w:rsidRPr="0072640E">
        <w:rPr>
          <w:rFonts w:ascii="Book Antiqua" w:hAnsi="Book Antiqua" w:cs="Book Antiqua"/>
          <w:color w:val="FDE9D9"/>
          <w:sz w:val="28"/>
          <w:szCs w:val="28"/>
        </w:rPr>
        <w:t>PROF. MARIO BERTOLISSI</w:t>
      </w:r>
    </w:p>
    <w:p w:rsidR="00B84C32" w:rsidRPr="0072640E" w:rsidRDefault="00B84C32" w:rsidP="00393C77">
      <w:pPr>
        <w:jc w:val="both"/>
        <w:rPr>
          <w:rFonts w:ascii="Book Antiqua" w:hAnsi="Book Antiqua" w:cs="Book Antiqua"/>
          <w:color w:val="FDE9D9"/>
          <w:sz w:val="22"/>
          <w:szCs w:val="22"/>
        </w:rPr>
      </w:pPr>
      <w:r w:rsidRPr="0072640E">
        <w:rPr>
          <w:rFonts w:ascii="Book Antiqua" w:hAnsi="Book Antiqua" w:cs="Book Antiqua"/>
          <w:color w:val="FDE9D9"/>
          <w:sz w:val="22"/>
          <w:szCs w:val="22"/>
        </w:rPr>
        <w:t>Ordinario di Diritto costituzionale nell’Università degli Studi di Padova</w:t>
      </w:r>
    </w:p>
    <w:p w:rsidR="00B84C32" w:rsidRPr="0072640E" w:rsidRDefault="00B84C32" w:rsidP="00393C77">
      <w:pPr>
        <w:jc w:val="both"/>
        <w:rPr>
          <w:rFonts w:ascii="Book Antiqua" w:hAnsi="Book Antiqua" w:cs="Book Antiqua"/>
          <w:color w:val="FDE9D9"/>
          <w:sz w:val="28"/>
          <w:szCs w:val="28"/>
        </w:rPr>
      </w:pPr>
    </w:p>
    <w:p w:rsidR="00B84C32" w:rsidRPr="0072640E" w:rsidRDefault="00B84C32" w:rsidP="00393C77">
      <w:pPr>
        <w:jc w:val="both"/>
        <w:rPr>
          <w:rFonts w:ascii="Book Antiqua" w:hAnsi="Book Antiqua" w:cs="Book Antiqua"/>
          <w:color w:val="FDE9D9"/>
          <w:sz w:val="28"/>
          <w:szCs w:val="28"/>
        </w:rPr>
      </w:pPr>
      <w:r w:rsidRPr="0072640E">
        <w:rPr>
          <w:rFonts w:ascii="Book Antiqua" w:hAnsi="Book Antiqua" w:cs="Book Antiqua"/>
          <w:color w:val="FDE9D9"/>
          <w:sz w:val="28"/>
          <w:szCs w:val="28"/>
        </w:rPr>
        <w:t>PROF. VITTORIO DOMENICHELLI</w:t>
      </w:r>
    </w:p>
    <w:p w:rsidR="00B84C32" w:rsidRPr="0072640E" w:rsidRDefault="00B84C32" w:rsidP="00393C77">
      <w:pPr>
        <w:jc w:val="both"/>
        <w:rPr>
          <w:rFonts w:ascii="Book Antiqua" w:hAnsi="Book Antiqua" w:cs="Book Antiqua"/>
          <w:color w:val="FDE9D9"/>
          <w:sz w:val="22"/>
          <w:szCs w:val="22"/>
        </w:rPr>
      </w:pPr>
      <w:r w:rsidRPr="0072640E">
        <w:rPr>
          <w:rFonts w:ascii="Book Antiqua" w:hAnsi="Book Antiqua" w:cs="Book Antiqua"/>
          <w:color w:val="FDE9D9"/>
          <w:sz w:val="22"/>
          <w:szCs w:val="22"/>
        </w:rPr>
        <w:t>Ordinario di Diritto amministrativo nell’Università degli Studi di Padova</w:t>
      </w:r>
    </w:p>
    <w:p w:rsidR="00B84C32" w:rsidRPr="0072640E" w:rsidRDefault="00B84C32" w:rsidP="00393C77">
      <w:pPr>
        <w:jc w:val="both"/>
        <w:rPr>
          <w:rFonts w:ascii="Book Antiqua" w:hAnsi="Book Antiqua" w:cs="Book Antiqua"/>
          <w:color w:val="FDE9D9"/>
          <w:sz w:val="28"/>
          <w:szCs w:val="28"/>
        </w:rPr>
      </w:pPr>
    </w:p>
    <w:p w:rsidR="00B84C32" w:rsidRPr="0072640E" w:rsidRDefault="00B84C32" w:rsidP="00393C77">
      <w:pPr>
        <w:jc w:val="both"/>
        <w:rPr>
          <w:rFonts w:ascii="Book Antiqua" w:hAnsi="Book Antiqua" w:cs="Book Antiqua"/>
          <w:color w:val="FDE9D9"/>
          <w:sz w:val="28"/>
          <w:szCs w:val="28"/>
        </w:rPr>
      </w:pPr>
      <w:r w:rsidRPr="0072640E">
        <w:rPr>
          <w:rFonts w:ascii="Book Antiqua" w:hAnsi="Book Antiqua" w:cs="Book Antiqua"/>
          <w:color w:val="FDE9D9"/>
          <w:sz w:val="28"/>
          <w:szCs w:val="28"/>
        </w:rPr>
        <w:t>PROF. GIOVANNI ANTONIO SALA</w:t>
      </w:r>
    </w:p>
    <w:p w:rsidR="00B84C32" w:rsidRPr="0072640E" w:rsidRDefault="00B84C32" w:rsidP="00393C77">
      <w:pPr>
        <w:jc w:val="both"/>
        <w:rPr>
          <w:rFonts w:ascii="Book Antiqua" w:hAnsi="Book Antiqua" w:cs="Book Antiqua"/>
          <w:color w:val="FDE9D9"/>
          <w:sz w:val="22"/>
          <w:szCs w:val="22"/>
        </w:rPr>
      </w:pPr>
      <w:r w:rsidRPr="0072640E">
        <w:rPr>
          <w:rFonts w:ascii="Book Antiqua" w:hAnsi="Book Antiqua" w:cs="Book Antiqua"/>
          <w:color w:val="FDE9D9"/>
          <w:sz w:val="22"/>
          <w:szCs w:val="22"/>
        </w:rPr>
        <w:t>Ordinario di Diritto amministrativo nell’Università degli Studi di Verona</w:t>
      </w:r>
    </w:p>
    <w:p w:rsidR="00B84C32" w:rsidRPr="0072640E" w:rsidRDefault="00B84C32" w:rsidP="00393C77">
      <w:pPr>
        <w:jc w:val="both"/>
        <w:rPr>
          <w:rFonts w:ascii="Book Antiqua" w:hAnsi="Book Antiqua" w:cs="Book Antiqua"/>
          <w:color w:val="FDE9D9"/>
          <w:sz w:val="28"/>
          <w:szCs w:val="28"/>
        </w:rPr>
      </w:pPr>
    </w:p>
    <w:p w:rsidR="00B84C32" w:rsidRPr="0072640E" w:rsidRDefault="00B84C32" w:rsidP="00393C77">
      <w:pPr>
        <w:spacing w:before="10"/>
        <w:ind w:right="567"/>
        <w:jc w:val="both"/>
        <w:rPr>
          <w:rFonts w:ascii="Book Antiqua" w:hAnsi="Book Antiqua" w:cs="Book Antiqua"/>
          <w:b/>
          <w:bCs/>
          <w:color w:val="FDE9D9"/>
          <w:sz w:val="22"/>
          <w:szCs w:val="22"/>
        </w:rPr>
      </w:pPr>
    </w:p>
    <w:p w:rsidR="00B84C32" w:rsidRPr="00594801" w:rsidRDefault="00B84C32" w:rsidP="00393C77">
      <w:pPr>
        <w:spacing w:before="10"/>
        <w:ind w:right="567"/>
        <w:jc w:val="both"/>
        <w:rPr>
          <w:rFonts w:ascii="Book Antiqua" w:hAnsi="Book Antiqua" w:cs="Book Antiqua"/>
          <w:color w:val="FDE9D9"/>
          <w:sz w:val="22"/>
          <w:szCs w:val="22"/>
        </w:rPr>
      </w:pPr>
      <w:r w:rsidRPr="0072640E">
        <w:rPr>
          <w:rFonts w:ascii="Book Antiqua" w:hAnsi="Book Antiqua" w:cs="Book Antiqua"/>
          <w:b/>
          <w:bCs/>
          <w:color w:val="FDE9D9"/>
          <w:sz w:val="22"/>
          <w:szCs w:val="22"/>
        </w:rPr>
        <w:t>Nel corso del seminario sarà presentato il trattato</w:t>
      </w:r>
      <w:r>
        <w:rPr>
          <w:rFonts w:ascii="Book Antiqua" w:hAnsi="Book Antiqua" w:cs="Book Antiqua"/>
          <w:b/>
          <w:bCs/>
          <w:color w:val="FDE9D9"/>
          <w:sz w:val="22"/>
          <w:szCs w:val="22"/>
        </w:rPr>
        <w:t>, in due tomi,</w:t>
      </w:r>
      <w:r w:rsidRPr="0072640E">
        <w:rPr>
          <w:rFonts w:ascii="Book Antiqua" w:hAnsi="Book Antiqua" w:cs="Book Antiqua"/>
          <w:b/>
          <w:bCs/>
          <w:color w:val="FDE9D9"/>
          <w:sz w:val="22"/>
          <w:szCs w:val="22"/>
        </w:rPr>
        <w:t xml:space="preserve"> </w:t>
      </w:r>
      <w:r>
        <w:rPr>
          <w:rFonts w:ascii="Book Antiqua" w:hAnsi="Book Antiqua" w:cs="Book Antiqua"/>
          <w:b/>
          <w:bCs/>
          <w:color w:val="FDE9D9"/>
          <w:sz w:val="22"/>
          <w:szCs w:val="22"/>
        </w:rPr>
        <w:t>“</w:t>
      </w:r>
      <w:r w:rsidRPr="0072640E">
        <w:rPr>
          <w:rFonts w:ascii="Book Antiqua" w:hAnsi="Book Antiqua" w:cs="Book Antiqua"/>
          <w:b/>
          <w:bCs/>
          <w:i/>
          <w:iCs/>
          <w:color w:val="FDE9D9"/>
          <w:sz w:val="22"/>
          <w:szCs w:val="22"/>
        </w:rPr>
        <w:t>I contratti pubblici di lavori, servizi e forniture</w:t>
      </w:r>
      <w:r>
        <w:rPr>
          <w:rFonts w:ascii="Book Antiqua" w:hAnsi="Book Antiqua" w:cs="Book Antiqua"/>
          <w:b/>
          <w:bCs/>
          <w:i/>
          <w:iCs/>
          <w:color w:val="FDE9D9"/>
          <w:sz w:val="22"/>
          <w:szCs w:val="22"/>
        </w:rPr>
        <w:t>”</w:t>
      </w:r>
      <w:r>
        <w:rPr>
          <w:rFonts w:ascii="Book Antiqua" w:hAnsi="Book Antiqua" w:cs="Book Antiqua"/>
          <w:color w:val="FDE9D9"/>
          <w:sz w:val="22"/>
          <w:szCs w:val="22"/>
        </w:rPr>
        <w:t xml:space="preserve"> </w:t>
      </w:r>
      <w:r w:rsidRPr="0072640E">
        <w:rPr>
          <w:rFonts w:ascii="Book Antiqua" w:hAnsi="Book Antiqua" w:cs="Book Antiqua"/>
          <w:b/>
          <w:bCs/>
          <w:color w:val="FDE9D9"/>
          <w:sz w:val="22"/>
          <w:szCs w:val="22"/>
        </w:rPr>
        <w:t xml:space="preserve">e saranno consegnati gli attestati di frequenza ai partecipanti alla III edizione del Corso di perfezionamento e di aggiornamento professionale in </w:t>
      </w:r>
      <w:r>
        <w:rPr>
          <w:rFonts w:ascii="Book Antiqua" w:hAnsi="Book Antiqua" w:cs="Book Antiqua"/>
          <w:b/>
          <w:bCs/>
          <w:color w:val="FDE9D9"/>
          <w:sz w:val="22"/>
          <w:szCs w:val="22"/>
        </w:rPr>
        <w:t>“</w:t>
      </w:r>
      <w:r w:rsidRPr="0072640E">
        <w:rPr>
          <w:rFonts w:ascii="Book Antiqua" w:hAnsi="Book Antiqua" w:cs="Book Antiqua"/>
          <w:b/>
          <w:bCs/>
          <w:i/>
          <w:iCs/>
          <w:color w:val="FDE9D9"/>
          <w:sz w:val="22"/>
          <w:szCs w:val="22"/>
        </w:rPr>
        <w:t>Il codice dei contratti ed il regolamento di esecuzione nell’attività e nel processo</w:t>
      </w:r>
      <w:r>
        <w:rPr>
          <w:rFonts w:ascii="Book Antiqua" w:hAnsi="Book Antiqua" w:cs="Book Antiqua"/>
          <w:color w:val="FDE9D9"/>
          <w:sz w:val="22"/>
          <w:szCs w:val="22"/>
        </w:rPr>
        <w:t>”</w:t>
      </w:r>
    </w:p>
    <w:p w:rsidR="00B84C32" w:rsidRPr="0072640E" w:rsidRDefault="00B84C32" w:rsidP="00700644">
      <w:pPr>
        <w:spacing w:before="10"/>
        <w:ind w:right="567"/>
        <w:jc w:val="right"/>
        <w:rPr>
          <w:rFonts w:ascii="Book Antiqua" w:hAnsi="Book Antiqua" w:cs="Book Antiqua"/>
          <w:b/>
          <w:bCs/>
          <w:smallCaps/>
          <w:color w:val="FDE9D9"/>
        </w:rPr>
      </w:pPr>
    </w:p>
    <w:p w:rsidR="00B84C32" w:rsidRPr="0072640E" w:rsidRDefault="00B84C32" w:rsidP="00700644">
      <w:pPr>
        <w:spacing w:before="10"/>
        <w:ind w:right="567"/>
        <w:jc w:val="right"/>
        <w:rPr>
          <w:rFonts w:ascii="Book Antiqua" w:hAnsi="Book Antiqua" w:cs="Book Antiqua"/>
          <w:b/>
          <w:bCs/>
          <w:smallCaps/>
          <w:color w:val="FDE9D9"/>
        </w:rPr>
      </w:pPr>
    </w:p>
    <w:p w:rsidR="00B84C32" w:rsidRPr="0072640E" w:rsidRDefault="00B84C32" w:rsidP="00700644">
      <w:pPr>
        <w:spacing w:before="10"/>
        <w:ind w:right="567"/>
        <w:jc w:val="right"/>
        <w:rPr>
          <w:rFonts w:ascii="Book Antiqua" w:hAnsi="Book Antiqua" w:cs="Book Antiqua"/>
          <w:b/>
          <w:bCs/>
          <w:i/>
          <w:iCs/>
          <w:color w:val="FDE9D9"/>
          <w:sz w:val="32"/>
          <w:szCs w:val="32"/>
        </w:rPr>
      </w:pPr>
      <w:r w:rsidRPr="0072640E">
        <w:rPr>
          <w:rFonts w:ascii="Book Antiqua" w:hAnsi="Book Antiqua" w:cs="Book Antiqua"/>
          <w:b/>
          <w:bCs/>
          <w:smallCaps/>
          <w:color w:val="FDE9D9"/>
          <w:sz w:val="32"/>
          <w:szCs w:val="32"/>
        </w:rPr>
        <w:t xml:space="preserve">Verona, </w:t>
      </w:r>
      <w:r>
        <w:rPr>
          <w:rFonts w:ascii="Book Antiqua" w:hAnsi="Book Antiqua" w:cs="Book Antiqua"/>
          <w:b/>
          <w:bCs/>
          <w:smallCaps/>
          <w:color w:val="FDE9D9"/>
          <w:sz w:val="32"/>
          <w:szCs w:val="32"/>
        </w:rPr>
        <w:t>venerdì 30 gennaio 2015 – ore 16.3</w:t>
      </w:r>
      <w:r w:rsidRPr="0072640E">
        <w:rPr>
          <w:rFonts w:ascii="Book Antiqua" w:hAnsi="Book Antiqua" w:cs="Book Antiqua"/>
          <w:b/>
          <w:bCs/>
          <w:smallCaps/>
          <w:color w:val="FDE9D9"/>
          <w:sz w:val="32"/>
          <w:szCs w:val="32"/>
        </w:rPr>
        <w:t>0</w:t>
      </w:r>
    </w:p>
    <w:p w:rsidR="00B84C32" w:rsidRPr="0072640E" w:rsidRDefault="00B84C32" w:rsidP="00700644">
      <w:pPr>
        <w:ind w:right="567"/>
        <w:jc w:val="right"/>
        <w:rPr>
          <w:rFonts w:ascii="Book Antiqua" w:hAnsi="Book Antiqua" w:cs="Book Antiqua"/>
          <w:smallCaps/>
          <w:color w:val="FDE9D9"/>
        </w:rPr>
      </w:pPr>
      <w:r w:rsidRPr="0072640E">
        <w:rPr>
          <w:rFonts w:ascii="Book Antiqua" w:hAnsi="Book Antiqua" w:cs="Book Antiqua"/>
          <w:color w:val="FDE9D9"/>
        </w:rPr>
        <w:t xml:space="preserve">Dipartimento di Scienze Giuridiche - Via C. Montanari, 9 - </w:t>
      </w:r>
      <w:r w:rsidRPr="0072640E">
        <w:rPr>
          <w:rFonts w:ascii="Book Antiqua" w:hAnsi="Book Antiqua" w:cs="Book Antiqua"/>
          <w:smallCaps/>
          <w:color w:val="FDE9D9"/>
        </w:rPr>
        <w:t>Aula B. Cipolla</w:t>
      </w:r>
    </w:p>
    <w:p w:rsidR="00B84C32" w:rsidRPr="0072640E" w:rsidRDefault="00B84C32" w:rsidP="00700644">
      <w:pPr>
        <w:ind w:right="567"/>
        <w:jc w:val="right"/>
        <w:rPr>
          <w:rFonts w:ascii="Book Antiqua" w:hAnsi="Book Antiqua" w:cs="Book Antiqua"/>
          <w:smallCaps/>
          <w:color w:val="FDE9D9"/>
        </w:rPr>
      </w:pPr>
    </w:p>
    <w:p w:rsidR="00B84C32" w:rsidRPr="0072640E" w:rsidRDefault="00B84C32" w:rsidP="00700644">
      <w:pPr>
        <w:ind w:right="567"/>
        <w:jc w:val="right"/>
        <w:rPr>
          <w:rFonts w:ascii="Book Antiqua" w:hAnsi="Book Antiqua" w:cs="Book Antiqua"/>
          <w:smallCaps/>
          <w:color w:val="FDE9D9"/>
        </w:rPr>
      </w:pPr>
    </w:p>
    <w:p w:rsidR="00B84C32" w:rsidRPr="00670650" w:rsidRDefault="00B84C32" w:rsidP="006507AA">
      <w:pPr>
        <w:ind w:right="567"/>
        <w:rPr>
          <w:rFonts w:ascii="Book Antiqua" w:hAnsi="Book Antiqua" w:cs="Book Antiqua"/>
          <w:smallCaps/>
          <w:sz w:val="20"/>
          <w:szCs w:val="20"/>
        </w:rPr>
      </w:pPr>
    </w:p>
    <w:p w:rsidR="00B84C32" w:rsidRPr="00670650" w:rsidRDefault="00B84C32" w:rsidP="00670650">
      <w:pPr>
        <w:ind w:right="567"/>
        <w:jc w:val="both"/>
        <w:rPr>
          <w:rFonts w:ascii="Book Antiqua" w:hAnsi="Book Antiqua" w:cs="Book Antiqua"/>
          <w:smallCaps/>
          <w:sz w:val="20"/>
          <w:szCs w:val="20"/>
        </w:rPr>
      </w:pPr>
      <w:r w:rsidRPr="00670650">
        <w:rPr>
          <w:rFonts w:ascii="Book Antiqua" w:hAnsi="Book Antiqua" w:cs="Book Antiqua"/>
          <w:smallCaps/>
          <w:sz w:val="20"/>
          <w:szCs w:val="20"/>
        </w:rPr>
        <w:t>Segreteria Organizzativa</w:t>
      </w:r>
    </w:p>
    <w:p w:rsidR="00B84C32" w:rsidRPr="00670650" w:rsidRDefault="00B84C32" w:rsidP="00670650">
      <w:pPr>
        <w:ind w:right="567"/>
        <w:jc w:val="both"/>
        <w:rPr>
          <w:rFonts w:ascii="Book Antiqua" w:hAnsi="Book Antiqua" w:cs="Book Antiqua"/>
          <w:sz w:val="20"/>
          <w:szCs w:val="20"/>
        </w:rPr>
      </w:pPr>
      <w:r w:rsidRPr="00670650">
        <w:rPr>
          <w:rFonts w:ascii="Book Antiqua" w:hAnsi="Book Antiqua" w:cs="Book Antiqua"/>
          <w:sz w:val="20"/>
          <w:szCs w:val="20"/>
        </w:rPr>
        <w:t xml:space="preserve">Prof. Jacopo Bercelli – dott. Sergio Moro (tel. 0458028857 – email </w:t>
      </w:r>
      <w:hyperlink r:id="rId8" w:history="1">
        <w:r w:rsidRPr="00594801">
          <w:rPr>
            <w:rStyle w:val="Hyperlink"/>
            <w:rFonts w:ascii="Book Antiqua" w:hAnsi="Book Antiqua" w:cs="Book Antiqua"/>
            <w:color w:val="auto"/>
            <w:sz w:val="20"/>
            <w:szCs w:val="20"/>
            <w:u w:val="none"/>
          </w:rPr>
          <w:t>sergio.moro@univr.it</w:t>
        </w:r>
      </w:hyperlink>
      <w:r w:rsidRPr="00670650">
        <w:rPr>
          <w:rFonts w:ascii="Book Antiqua" w:hAnsi="Book Antiqua" w:cs="Book Antiqua"/>
          <w:sz w:val="20"/>
          <w:szCs w:val="20"/>
        </w:rPr>
        <w:t xml:space="preserve">). </w:t>
      </w:r>
    </w:p>
    <w:p w:rsidR="00B84C32" w:rsidRDefault="00B84C32" w:rsidP="00670650">
      <w:pPr>
        <w:ind w:right="567"/>
        <w:jc w:val="both"/>
        <w:rPr>
          <w:rFonts w:ascii="Book Antiqua" w:hAnsi="Book Antiqua" w:cs="Book Antiqua"/>
          <w:color w:val="FDE9D9"/>
          <w:sz w:val="20"/>
          <w:szCs w:val="20"/>
        </w:rPr>
      </w:pPr>
    </w:p>
    <w:p w:rsidR="00B84C32" w:rsidRDefault="00B84C32" w:rsidP="00670650">
      <w:pPr>
        <w:ind w:right="567"/>
        <w:jc w:val="both"/>
        <w:rPr>
          <w:rFonts w:ascii="Book Antiqua" w:hAnsi="Book Antiqua" w:cs="Book Antiqua"/>
          <w:color w:val="FDE9D9"/>
          <w:sz w:val="20"/>
          <w:szCs w:val="20"/>
        </w:rPr>
      </w:pPr>
      <w:r>
        <w:rPr>
          <w:rFonts w:ascii="Book Antiqua" w:hAnsi="Book Antiqua" w:cs="Book Antiqua"/>
          <w:color w:val="FDE9D9"/>
          <w:sz w:val="20"/>
          <w:szCs w:val="20"/>
        </w:rPr>
        <w:t xml:space="preserve">La partecipazione  è ammessa fino all’esaurimento dei posti disponibili. </w:t>
      </w:r>
    </w:p>
    <w:p w:rsidR="00B84C32" w:rsidRPr="0072640E" w:rsidRDefault="00B84C32" w:rsidP="00670650">
      <w:pPr>
        <w:ind w:right="567"/>
        <w:jc w:val="both"/>
        <w:rPr>
          <w:rFonts w:ascii="Book Antiqua" w:hAnsi="Book Antiqua" w:cs="Book Antiqua"/>
          <w:color w:val="FDE9D9"/>
          <w:sz w:val="20"/>
          <w:szCs w:val="20"/>
        </w:rPr>
      </w:pPr>
      <w:r>
        <w:rPr>
          <w:rFonts w:ascii="Book Antiqua" w:hAnsi="Book Antiqua" w:cs="Book Antiqua"/>
          <w:color w:val="FDE9D9"/>
          <w:sz w:val="20"/>
          <w:szCs w:val="20"/>
        </w:rPr>
        <w:t xml:space="preserve">Il Consiglio dell’Ordine degli Avvocati di Verona ha accreditato il seminario con </w:t>
      </w:r>
      <w:r w:rsidRPr="00670650">
        <w:rPr>
          <w:rFonts w:ascii="Book Antiqua" w:hAnsi="Book Antiqua" w:cs="Book Antiqua"/>
          <w:b/>
          <w:bCs/>
          <w:color w:val="FDE9D9"/>
        </w:rPr>
        <w:t>3 crediti formativi</w:t>
      </w:r>
      <w:r>
        <w:rPr>
          <w:rFonts w:ascii="Book Antiqua" w:hAnsi="Book Antiqua" w:cs="Book Antiqua"/>
          <w:color w:val="FDE9D9"/>
          <w:sz w:val="20"/>
          <w:szCs w:val="20"/>
        </w:rPr>
        <w:t xml:space="preserve"> </w:t>
      </w:r>
    </w:p>
    <w:sectPr w:rsidR="00B84C32" w:rsidRPr="0072640E" w:rsidSect="00D262EE">
      <w:pgSz w:w="11900" w:h="16840"/>
      <w:pgMar w:top="1417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C32" w:rsidRDefault="00B84C32" w:rsidP="003B10B3">
      <w:r>
        <w:separator/>
      </w:r>
    </w:p>
  </w:endnote>
  <w:endnote w:type="continuationSeparator" w:id="0">
    <w:p w:rsidR="00B84C32" w:rsidRDefault="00B84C32" w:rsidP="003B10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lgun Gothic">
    <w:panose1 w:val="00000000000000000000"/>
    <w:charset w:val="81"/>
    <w:family w:val="swiss"/>
    <w:notTrueType/>
    <w:pitch w:val="variable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C32" w:rsidRDefault="00B84C32" w:rsidP="003B10B3">
      <w:r>
        <w:separator/>
      </w:r>
    </w:p>
  </w:footnote>
  <w:footnote w:type="continuationSeparator" w:id="0">
    <w:p w:rsidR="00B84C32" w:rsidRDefault="00B84C32" w:rsidP="003B10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isplayBackgroundShape/>
  <w:embedSystemFonts/>
  <w:defaultTabStop w:val="708"/>
  <w:hyphenationZone w:val="283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35B1"/>
    <w:rsid w:val="000014BA"/>
    <w:rsid w:val="0003157A"/>
    <w:rsid w:val="00060166"/>
    <w:rsid w:val="000847FE"/>
    <w:rsid w:val="000941F8"/>
    <w:rsid w:val="000A44CD"/>
    <w:rsid w:val="000F50D0"/>
    <w:rsid w:val="001103BB"/>
    <w:rsid w:val="001210EF"/>
    <w:rsid w:val="00261816"/>
    <w:rsid w:val="002A0EC2"/>
    <w:rsid w:val="002A562B"/>
    <w:rsid w:val="00322F5B"/>
    <w:rsid w:val="00337152"/>
    <w:rsid w:val="00384359"/>
    <w:rsid w:val="00393C77"/>
    <w:rsid w:val="003A35B1"/>
    <w:rsid w:val="003B10B3"/>
    <w:rsid w:val="003C7463"/>
    <w:rsid w:val="004A6634"/>
    <w:rsid w:val="004D779C"/>
    <w:rsid w:val="0050088C"/>
    <w:rsid w:val="00523622"/>
    <w:rsid w:val="0053335C"/>
    <w:rsid w:val="00594801"/>
    <w:rsid w:val="005A3163"/>
    <w:rsid w:val="005F0470"/>
    <w:rsid w:val="006043D3"/>
    <w:rsid w:val="00625568"/>
    <w:rsid w:val="006507AA"/>
    <w:rsid w:val="00670650"/>
    <w:rsid w:val="00684260"/>
    <w:rsid w:val="00695ADF"/>
    <w:rsid w:val="006A52A1"/>
    <w:rsid w:val="006C7D90"/>
    <w:rsid w:val="00700644"/>
    <w:rsid w:val="00726243"/>
    <w:rsid w:val="0072640E"/>
    <w:rsid w:val="007302B0"/>
    <w:rsid w:val="007A597A"/>
    <w:rsid w:val="007E0F8D"/>
    <w:rsid w:val="00816E17"/>
    <w:rsid w:val="0083469E"/>
    <w:rsid w:val="008B3CED"/>
    <w:rsid w:val="008D2CC6"/>
    <w:rsid w:val="00907C5B"/>
    <w:rsid w:val="0091103D"/>
    <w:rsid w:val="00924B79"/>
    <w:rsid w:val="00942582"/>
    <w:rsid w:val="00952EEA"/>
    <w:rsid w:val="00954766"/>
    <w:rsid w:val="009668D0"/>
    <w:rsid w:val="009772A8"/>
    <w:rsid w:val="009954C8"/>
    <w:rsid w:val="009B07E6"/>
    <w:rsid w:val="009C10B3"/>
    <w:rsid w:val="00A02021"/>
    <w:rsid w:val="00A41D90"/>
    <w:rsid w:val="00A429FD"/>
    <w:rsid w:val="00A4694F"/>
    <w:rsid w:val="00A5554F"/>
    <w:rsid w:val="00A80929"/>
    <w:rsid w:val="00AD531B"/>
    <w:rsid w:val="00B1268F"/>
    <w:rsid w:val="00B52517"/>
    <w:rsid w:val="00B76FA3"/>
    <w:rsid w:val="00B84C32"/>
    <w:rsid w:val="00B85CD5"/>
    <w:rsid w:val="00BF3A43"/>
    <w:rsid w:val="00C37BFB"/>
    <w:rsid w:val="00C95157"/>
    <w:rsid w:val="00D262EE"/>
    <w:rsid w:val="00D26CA8"/>
    <w:rsid w:val="00D53D15"/>
    <w:rsid w:val="00DA7418"/>
    <w:rsid w:val="00DD2698"/>
    <w:rsid w:val="00E036F3"/>
    <w:rsid w:val="00E37A37"/>
    <w:rsid w:val="00E61B59"/>
    <w:rsid w:val="00E972BF"/>
    <w:rsid w:val="00EA3AB8"/>
    <w:rsid w:val="00EB63EF"/>
    <w:rsid w:val="00FB211D"/>
    <w:rsid w:val="00FC4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5B1"/>
    <w:rPr>
      <w:rFonts w:ascii="Times New Roman" w:eastAsia="Malgun Gothic" w:hAnsi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A35B1"/>
    <w:pPr>
      <w:jc w:val="both"/>
    </w:pPr>
    <w:rPr>
      <w:rFonts w:ascii="Times New Roman" w:eastAsia="Malgun Gothic" w:hAnsi="Times New Roman"/>
      <w:sz w:val="20"/>
      <w:szCs w:val="20"/>
      <w:lang w:eastAsia="ko-K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7E0F8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E0F8D"/>
    <w:rPr>
      <w:rFonts w:ascii="Times New Roman" w:eastAsia="Malgun Gothic" w:hAnsi="Times New Roman" w:cs="Times New Roman"/>
      <w:lang w:eastAsia="ko-KR"/>
    </w:rPr>
  </w:style>
  <w:style w:type="paragraph" w:styleId="Footer">
    <w:name w:val="footer"/>
    <w:basedOn w:val="Normal"/>
    <w:link w:val="FooterChar"/>
    <w:uiPriority w:val="99"/>
    <w:semiHidden/>
    <w:rsid w:val="007E0F8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E0F8D"/>
    <w:rPr>
      <w:rFonts w:ascii="Times New Roman" w:eastAsia="Malgun Gothic" w:hAnsi="Times New Roman" w:cs="Times New Roman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rsid w:val="00EB63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B63EF"/>
    <w:rPr>
      <w:rFonts w:ascii="Tahoma" w:eastAsia="Malgun Gothic" w:hAnsi="Tahoma" w:cs="Tahoma"/>
      <w:sz w:val="16"/>
      <w:szCs w:val="16"/>
      <w:lang w:eastAsia="ko-KR"/>
    </w:rPr>
  </w:style>
  <w:style w:type="character" w:styleId="Hyperlink">
    <w:name w:val="Hyperlink"/>
    <w:basedOn w:val="DefaultParagraphFont"/>
    <w:uiPriority w:val="99"/>
    <w:rsid w:val="006706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gio.moro@univr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204</Words>
  <Characters>1163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Cecilia Pedrazza Gorlero</dc:creator>
  <cp:keywords/>
  <dc:description/>
  <cp:lastModifiedBy>Sergio</cp:lastModifiedBy>
  <cp:revision>5</cp:revision>
  <cp:lastPrinted>2014-11-20T16:15:00Z</cp:lastPrinted>
  <dcterms:created xsi:type="dcterms:W3CDTF">2015-01-20T18:55:00Z</dcterms:created>
  <dcterms:modified xsi:type="dcterms:W3CDTF">2015-01-21T10:58:00Z</dcterms:modified>
</cp:coreProperties>
</file>